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697D86" w:rsidP="00BE3982">
            <w:pPr>
              <w:pStyle w:val="HTML"/>
              <w:shd w:val="clear" w:color="auto" w:fill="F8F9FA"/>
            </w:pPr>
            <w:r w:rsidRPr="000C7E8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Өндірістің жағымсыз факторлары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69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Қожахан А.К.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C30D8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aigul_k</w:t>
            </w:r>
            <w:r w:rsidRPr="00FE4CF0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0C30D8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585A94" w:rsidRPr="00585A9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85A94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585A94" w:rsidRPr="00A63404" w:rsidRDefault="00585A94" w:rsidP="00585A94">
            <w:pPr>
              <w:rPr>
                <w:lang w:val="kk-KZ" w:eastAsia="ar-SA"/>
              </w:rPr>
            </w:pPr>
            <w:r w:rsidRPr="00A63404">
              <w:rPr>
                <w:lang w:val="kk-KZ" w:eastAsia="ar-SA"/>
              </w:rPr>
              <w:t>қызметкердің 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      </w:r>
          </w:p>
          <w:p w:rsidR="00585A94" w:rsidRPr="005D0CF1" w:rsidRDefault="00585A94" w:rsidP="00585A94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jc w:val="both"/>
              <w:rPr>
                <w:lang w:val="kk-KZ" w:eastAsia="ar-SA"/>
              </w:rPr>
            </w:pPr>
            <w:r w:rsidRPr="005D0CF1">
              <w:rPr>
                <w:color w:val="000000" w:themeColor="text1"/>
                <w:lang w:val="kk-KZ"/>
              </w:rPr>
              <w:t>1.</w:t>
            </w:r>
            <w:r w:rsidRPr="00A63404">
              <w:rPr>
                <w:lang w:val="kk-KZ" w:eastAsia="ar-SA"/>
              </w:rPr>
              <w:t>өндірістің жағымсыз факторларын</w:t>
            </w:r>
            <w:r>
              <w:rPr>
                <w:lang w:val="kk-KZ" w:eastAsia="ar-SA"/>
              </w:rPr>
              <w:t>ың ағзаға әсерін талдау, ол проце</w:t>
            </w:r>
            <w:r w:rsidRPr="00A63404">
              <w:rPr>
                <w:lang w:val="kk-KZ" w:eastAsia="ar-SA"/>
              </w:rPr>
              <w:t>стердің динамикасын және салдарын суреттей алу;</w:t>
            </w:r>
          </w:p>
          <w:p w:rsidR="00585A94" w:rsidRPr="005D0CF1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585A94" w:rsidRDefault="00585A94" w:rsidP="00D61F81">
            <w:pPr>
              <w:pStyle w:val="af6"/>
              <w:numPr>
                <w:ilvl w:val="0"/>
                <w:numId w:val="1"/>
              </w:numPr>
              <w:tabs>
                <w:tab w:val="left" w:pos="233"/>
              </w:tabs>
              <w:ind w:left="5" w:firstLine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Өндірісте а</w:t>
            </w:r>
            <w:r w:rsidRPr="00585A94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дам қауіпсіздігін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</w:t>
            </w:r>
            <w:r w:rsidR="00D61F8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әсер етуші зиянды әрекеттерді зерделеңіз</w:t>
            </w:r>
            <w:r w:rsidRPr="00585A94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2. Терең және принципті білім негізінде өндірістік қауіпсіздік саласында </w:t>
            </w:r>
            <w:r w:rsidR="00D61F81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D61F81" w:rsidRPr="00D61F81">
              <w:rPr>
                <w:color w:val="000000" w:themeColor="text1"/>
                <w:sz w:val="20"/>
                <w:szCs w:val="20"/>
                <w:lang w:val="kk-KZ"/>
              </w:rPr>
              <w:t xml:space="preserve">ауіпті және зиянды өндірістік </w:t>
            </w:r>
            <w:r w:rsidR="00D61F81">
              <w:rPr>
                <w:color w:val="000000" w:themeColor="text1"/>
                <w:sz w:val="20"/>
                <w:szCs w:val="20"/>
                <w:lang w:val="kk-KZ"/>
              </w:rPr>
              <w:t>факторлардың жіктелуі  маңызын анықтау</w:t>
            </w:r>
          </w:p>
        </w:tc>
      </w:tr>
      <w:tr w:rsidR="00585A94" w:rsidRPr="00585A94"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5D0CF1" w:rsidRDefault="00585A94" w:rsidP="00585A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Pr="00A63404">
              <w:rPr>
                <w:lang w:val="kk-KZ" w:eastAsia="ar-SA"/>
              </w:rPr>
              <w:t xml:space="preserve"> өндірістік факторлардың тірі ағзаға ж</w:t>
            </w:r>
            <w:r w:rsidR="0037688A">
              <w:rPr>
                <w:lang w:val="kk-KZ" w:eastAsia="ar-SA"/>
              </w:rPr>
              <w:t>алпы әсер ету заңдылықтарын зерттеу</w:t>
            </w:r>
            <w:r w:rsidRPr="00A63404">
              <w:rPr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7688A" w:rsidRPr="0037688A" w:rsidRDefault="00585A94" w:rsidP="0037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1. </w:t>
            </w:r>
            <w:r w:rsidR="0037688A" w:rsidRPr="0037688A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Жұмыс орындарын бақылаудың қазіргі заманғы жүйелерін, әдістері мен</w:t>
            </w:r>
          </w:p>
          <w:p w:rsidR="00585A94" w:rsidRPr="005D0CF1" w:rsidRDefault="0037688A" w:rsidP="0037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37688A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құралдарын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зерттеу</w:t>
            </w:r>
            <w:r w:rsidR="00585A94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.</w:t>
            </w:r>
          </w:p>
          <w:p w:rsidR="00585A94" w:rsidRPr="005D0CF1" w:rsidRDefault="00585A94" w:rsidP="0037688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="0037688A">
              <w:rPr>
                <w:lang w:val="kk-KZ"/>
              </w:rPr>
              <w:t>Әртүрлі  зиянды факторлардың</w:t>
            </w:r>
            <w:r w:rsidR="004E63AB">
              <w:rPr>
                <w:lang w:val="kk-KZ"/>
              </w:rPr>
              <w:t xml:space="preserve"> адамғаәсер ету деңгейін, уақытын анықтау</w:t>
            </w:r>
          </w:p>
        </w:tc>
      </w:tr>
      <w:tr w:rsidR="00585A94" w:rsidRPr="00585A9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jc w:val="both"/>
              <w:rPr>
                <w:lang w:val="kk-KZ" w:eastAsia="ar-SA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3.</w:t>
            </w:r>
            <w:r w:rsidRPr="00A63404">
              <w:rPr>
                <w:lang w:val="kk-KZ" w:eastAsia="ar-SA"/>
              </w:rPr>
              <w:t>қауіпті өндірістік факторлардың шекті рұқсат етілген  деңгейін немесе концентрациясын және оларды бақылау әдістерін атау;</w:t>
            </w:r>
          </w:p>
          <w:p w:rsidR="00585A94" w:rsidRPr="00F631EC" w:rsidRDefault="00585A94" w:rsidP="00585A9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F631EC" w:rsidRDefault="004E63AB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1. Өндіріс орындарында</w:t>
            </w:r>
            <w:r w:rsidR="00585A94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бақылауды ұйымдастыру, терең фундаменталды және арнайы білімдерді қолдана отырып, оның нәтижелері бойынша жағдайдың қысқа және ұзақ мерзімді дамуын болжау.</w:t>
            </w:r>
          </w:p>
          <w:p w:rsidR="00585A94" w:rsidRPr="00F631EC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Техникалық жобалардың, өндірістік объектілердің, өндірістік кәсіпорындардың және аумақтық өндірістік кешендердің қауіпсіздік сараптамасын жүргізу.</w:t>
            </w:r>
          </w:p>
        </w:tc>
      </w:tr>
      <w:tr w:rsidR="00585A94" w:rsidRPr="00585A94"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rPr>
                <w:lang w:val="kk-KZ" w:eastAsia="ar-SA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Pr="00A63404">
              <w:rPr>
                <w:lang w:val="kk-KZ" w:eastAsia="ar-SA"/>
              </w:rPr>
              <w:t>өндірістік кәсіпорындардағы еңбектің жағымсыз факторлардың жағдайының жүйесін талдау;</w:t>
            </w:r>
          </w:p>
          <w:p w:rsidR="00585A94" w:rsidRPr="005D0CF1" w:rsidRDefault="00585A94" w:rsidP="00585A94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D6552F" w:rsidRDefault="004E63AB" w:rsidP="00585A94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1. Осы салада бойынша еліміздегі және шетелдікжүйелерді шолудағы 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білімді қолданыңыз.</w:t>
            </w:r>
          </w:p>
          <w:p w:rsidR="00585A94" w:rsidRPr="00D6552F" w:rsidRDefault="004E63AB" w:rsidP="004E63A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 Өндірістік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қауіпсіздік саласындағы заңды аспектілерді ескере отырып, инновациялық инженерлік қызметтің кәсіби этикасы мен нормаларын сақтай отырып,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маңызды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шешімдерін табыңыз және қабылдаңыз.</w:t>
            </w:r>
          </w:p>
        </w:tc>
      </w:tr>
      <w:tr w:rsidR="00585A94" w:rsidRPr="00585A94">
        <w:tc>
          <w:tcPr>
            <w:tcW w:w="1872" w:type="dxa"/>
            <w:vMerge/>
            <w:shd w:val="clear" w:color="auto" w:fill="auto"/>
          </w:tcPr>
          <w:p w:rsidR="00585A94" w:rsidRPr="00682F4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Default="00585A94" w:rsidP="00585A94">
            <w:pPr>
              <w:rPr>
                <w:lang w:val="kk-KZ" w:eastAsia="ar-SA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5. </w:t>
            </w:r>
            <w:r w:rsidRPr="00A63404">
              <w:rPr>
                <w:lang w:val="kk-KZ" w:eastAsia="ar-SA"/>
              </w:rPr>
              <w:t xml:space="preserve">еңбек жағдайын қалыптастыру, және бағалау, өндірістік жарақат пен кәсіби </w:t>
            </w:r>
            <w:r w:rsidRPr="00A63404">
              <w:rPr>
                <w:lang w:val="kk-KZ" w:eastAsia="ar-SA"/>
              </w:rPr>
              <w:lastRenderedPageBreak/>
              <w:t>аурулардың жағдайын болжау және себептерін талдау</w:t>
            </w:r>
          </w:p>
          <w:p w:rsidR="00585A94" w:rsidRPr="00F631EC" w:rsidRDefault="00585A94" w:rsidP="00585A94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F631EC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 xml:space="preserve">1. </w:t>
            </w:r>
            <w:r w:rsidR="0037688A" w:rsidRPr="0037688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Еңбек жағдайларын бағалаудың қазіргі заманғы 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тиімді </w:t>
            </w:r>
            <w:r w:rsid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шешімдерін табу мақсатында 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жұмыс жасаңыз.</w:t>
            </w:r>
          </w:p>
          <w:p w:rsidR="00585A94" w:rsidRPr="00F631EC" w:rsidRDefault="00585A94" w:rsidP="00CC30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 xml:space="preserve">2. </w:t>
            </w:r>
            <w:r w:rsid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>Ж</w:t>
            </w:r>
            <w:r w:rsidR="00CC3011" w:rsidRP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>ұмысшылардың қауіпсіз өмірін қамтамасыз ету үшін сапалы және уақтылы жұмыс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, әлеуметтік және мәдени аспектілері, еңбек қауіпсіздігі және қауіпсіздік мәселелері бойынша құзыреттілікті терең білетіндігін көрсету.</w:t>
            </w:r>
            <w:bookmarkStart w:id="0" w:name="_GoBack"/>
            <w:bookmarkEnd w:id="0"/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r w:rsidRPr="00003A65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5D0C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CD" w:rsidRPr="007D0034" w:rsidRDefault="003D5CCD" w:rsidP="003D5CCD">
            <w:pPr>
              <w:jc w:val="both"/>
              <w:rPr>
                <w:rFonts w:eastAsia="Calibri"/>
              </w:rPr>
            </w:pPr>
            <w:r w:rsidRPr="007D0034">
              <w:rPr>
                <w:rFonts w:eastAsia="Calibri"/>
                <w:b/>
                <w:lang w:val="kk-KZ"/>
              </w:rPr>
              <w:t>Оқу әдебиеттері</w:t>
            </w:r>
            <w:r w:rsidRPr="007D0034">
              <w:rPr>
                <w:rFonts w:eastAsia="Calibri"/>
              </w:rPr>
              <w:t>: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 w:rsidRPr="007D0034">
              <w:rPr>
                <w:bCs/>
                <w:lang w:val="kk-KZ"/>
              </w:rPr>
              <w:t xml:space="preserve">Негiзгi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1.«Еңбек қорғау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Жаданов Н, Құдайбергенов Н., «Фолиант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баспасы, 2008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Pr="008E0F37">
              <w:rPr>
                <w:bCs/>
                <w:lang w:val="kk-KZ"/>
              </w:rPr>
              <w:t>«</w:t>
            </w:r>
            <w:r>
              <w:rPr>
                <w:bCs/>
                <w:lang w:val="kk-KZ"/>
              </w:rPr>
              <w:t>Қауіпсіздік техникасы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Әбдіров А., Сейфуллина Ғ., </w:t>
            </w:r>
            <w:r w:rsidRPr="008E0F37">
              <w:rPr>
                <w:bCs/>
                <w:lang w:val="kk-KZ"/>
              </w:rPr>
              <w:t>«Фолиант»</w:t>
            </w:r>
            <w:r>
              <w:rPr>
                <w:bCs/>
                <w:lang w:val="kk-KZ"/>
              </w:rPr>
              <w:t xml:space="preserve"> баспасы, 2010</w:t>
            </w:r>
          </w:p>
          <w:p w:rsidR="003D5CCD" w:rsidRPr="007D0034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3.</w:t>
            </w:r>
            <w:r w:rsidRPr="007D0034">
              <w:rPr>
                <w:bCs/>
                <w:lang w:val="kk-KZ"/>
              </w:rPr>
              <w:t xml:space="preserve">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</w:t>
            </w:r>
            <w:r w:rsidRPr="007D0034">
              <w:rPr>
                <w:bCs/>
                <w:lang w:val="kk-KZ"/>
              </w:rPr>
              <w:t xml:space="preserve"> «Техникалық реттеу туралы» Қазақстан Республикасының 2004 жылғы 9 қарашадағы Заңы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8E0F37">
              <w:rPr>
                <w:bCs/>
                <w:lang w:val="kk-KZ"/>
              </w:rPr>
              <w:t>Санитарлық ережелер «Ғимараттарға қойылатын санитарлық-эпидемиологиялық талаптар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  <w:r w:rsidRPr="008E0F37">
              <w:rPr>
                <w:bCs/>
                <w:lang w:val="kk-KZ"/>
              </w:rPr>
              <w:t xml:space="preserve">. «Өндірістік объектілерді еңбек жағдайлары бойынша міндетті мерзімді сертификаттау ережесі» 2015 жылғы 28 желтоқсандағы № 1057.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Pr="008E0F37">
              <w:rPr>
                <w:bCs/>
                <w:lang w:val="kk-KZ"/>
              </w:rPr>
              <w:t xml:space="preserve">. «Жұмыс берушінің еңбек қауіпсіздігі жөніндегі нұсқаулықты әзірлеу, бекіту және қайта қарау ережелері» 2015 жылғы 30 қарашадағы № 927.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Pr="008E0F37">
              <w:rPr>
                <w:bCs/>
                <w:lang w:val="kk-KZ"/>
              </w:rPr>
              <w:t>. 2012 жылғы 24 қазандағы № 1353 «Тұтынушылардың электр қондырғыларын пайдалану кезіндегі қауіпсіздік ережелері».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9. </w:t>
            </w:r>
            <w:r w:rsidRPr="008E0F37">
              <w:rPr>
                <w:bCs/>
                <w:lang w:val="kk-KZ"/>
              </w:rPr>
              <w:t>Шапкин, А. С. Тәуекелдіктер теориясы және қауіпті жағдайларды модельдеу [Электронды ресурс]: бакалаврларға арналған оқулық / Шапкин А., В. А.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 w:rsidRPr="008E0F37">
              <w:rPr>
                <w:bCs/>
                <w:lang w:val="kk-KZ"/>
              </w:rPr>
              <w:t>Шапкин. - 6-шы басылым. - М .: Дашков және К, 2014 .-- 880 бет - (EBS)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  <w:r w:rsidRPr="008E0F37">
              <w:rPr>
                <w:bCs/>
                <w:lang w:val="kk-KZ"/>
              </w:rPr>
              <w:t>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      </w:r>
          </w:p>
          <w:p w:rsidR="00C43E65" w:rsidRPr="005D0CF1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5D0CF1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5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8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1A1FF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0"/>
        <w:gridCol w:w="421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0C30D8">
        <w:trPr>
          <w:trHeight w:val="683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 w:eastAsia="ko-KR"/>
              </w:rPr>
              <w:t>Кiрiспе.</w:t>
            </w:r>
            <w:r w:rsidR="00697D86" w:rsidRPr="00F14D1E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Еңбек қорғаудың құқықтық және ұйымдастырушылық мәселелері</w:t>
            </w:r>
            <w:r w:rsidR="00697D86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0C30D8">
        <w:trPr>
          <w:trHeight w:val="55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9562C5">
              <w:rPr>
                <w:rFonts w:ascii="Times New Roman" w:hAnsi="Times New Roman" w:cs="Times New Roman"/>
                <w:lang w:val="kk-KZ"/>
              </w:rPr>
              <w:t>Қауіпсіздік және еңбекті қорғау саласындағы негізгі ұғымдар, терминдер мен анықтамалар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9562C5">
              <w:rPr>
                <w:rFonts w:ascii="Times New Roman" w:hAnsi="Times New Roman" w:cs="Times New Roman"/>
                <w:lang w:val="kk-KZ" w:eastAsia="ko-KR"/>
              </w:rPr>
              <w:t xml:space="preserve"> Өнеркәсіптік қауіпсіздік саласындағы заңнамалық және құқықтық актілер.</w:t>
            </w:r>
            <w:r w:rsidR="00697D86" w:rsidRPr="00CC513C">
              <w:rPr>
                <w:rFonts w:ascii="Times New Roman" w:eastAsia="Calibri" w:hAnsi="Times New Roman" w:cs="Times New Roman"/>
                <w:lang w:val="kk-KZ"/>
              </w:rPr>
              <w:t>ҚР Еңбек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 xml:space="preserve"> ко</w:t>
            </w:r>
            <w:r w:rsidR="00697D86" w:rsidRPr="00CC513C">
              <w:rPr>
                <w:rFonts w:ascii="Times New Roman" w:eastAsia="Calibri" w:hAnsi="Times New Roman" w:cs="Times New Roman"/>
                <w:lang w:val="kk-KZ"/>
              </w:rPr>
              <w:t>дексінде белгіленген еңбек қорғаудың 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2617C4">
              <w:rPr>
                <w:rFonts w:ascii="Times New Roman" w:hAnsi="Times New Roman" w:cs="Times New Roman"/>
                <w:lang w:val="kk-KZ"/>
              </w:rPr>
              <w:t>Жұмыс орындарын бақылаудың қазіргі заманғы жүйелерін, әдістері мен құралдарын аналитикалық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9D2C8F">
              <w:rPr>
                <w:rFonts w:ascii="Times New Roman" w:eastAsia="Calibri" w:hAnsi="Times New Roman" w:cs="Times New Roman"/>
                <w:bCs/>
                <w:lang w:val="kk-KZ"/>
              </w:rPr>
              <w:t xml:space="preserve"> Еңбек жағдайын қалыптастыруға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445BAB">
              <w:rPr>
                <w:rFonts w:eastAsia="Calibri"/>
                <w:lang w:val="kk-KZ"/>
              </w:rPr>
              <w:t>Өн</w:t>
            </w:r>
            <w:r w:rsidR="00697D86">
              <w:rPr>
                <w:rFonts w:eastAsia="Calibri"/>
                <w:lang w:val="kk-KZ"/>
              </w:rPr>
              <w:t>діріс</w:t>
            </w:r>
            <w:r w:rsidR="00697D86" w:rsidRPr="00445BAB">
              <w:rPr>
                <w:rFonts w:eastAsia="Calibri"/>
                <w:lang w:val="kk-KZ"/>
              </w:rPr>
              <w:t>тік қауіпсіздікті мемлекеттік реттеудің талаптары.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C068F9" w:rsidP="00697D86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="00697D86" w:rsidRPr="00DA1C60">
              <w:rPr>
                <w:rFonts w:eastAsia="Calibri"/>
                <w:lang w:val="kk-KZ"/>
              </w:rPr>
              <w:t xml:space="preserve"> Қазақстанныңөндіріс орындарындағы зиянды фактор</w:t>
            </w:r>
            <w:r w:rsidR="00697D86">
              <w:rPr>
                <w:rFonts w:eastAsia="Calibri"/>
                <w:lang w:val="kk-KZ"/>
              </w:rPr>
              <w:t>лар, олардың алдын алу және жою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CD4DEC">
              <w:rPr>
                <w:rFonts w:ascii="Times New Roman" w:eastAsia="Calibri" w:hAnsi="Times New Roman" w:cs="Times New Roman"/>
                <w:bCs/>
                <w:lang w:val="kk-KZ"/>
              </w:rPr>
              <w:t xml:space="preserve"> Зиянды факторлар және олардың жіктелуі. </w:t>
            </w:r>
            <w:r w:rsidR="00697D86" w:rsidRPr="000A2F1D">
              <w:rPr>
                <w:rFonts w:ascii="Times New Roman" w:eastAsia="Calibri" w:hAnsi="Times New Roman" w:cs="Times New Roman"/>
                <w:bCs/>
                <w:lang w:val="kk-KZ"/>
              </w:rPr>
              <w:t>Қауіпті және зиянды өндіріс факторлары</w:t>
            </w:r>
            <w:r w:rsidR="00697D86">
              <w:rPr>
                <w:rFonts w:ascii="Times New Roman" w:eastAsia="Calibri" w:hAnsi="Times New Roman" w:cs="Times New Roman"/>
                <w:bCs/>
                <w:lang w:val="kk-KZ"/>
              </w:rPr>
              <w:t>. Шетел тәжірибелерін 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9D2C8F">
              <w:rPr>
                <w:rFonts w:eastAsia="Calibri"/>
                <w:lang w:val="kk-KZ"/>
              </w:rPr>
              <w:t>Зиянды және қауіпті факторларды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 w:rsidP="0006538A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BC75C5">
              <w:rPr>
                <w:rFonts w:ascii="Times New Roman" w:eastAsia="Calibri" w:hAnsi="Times New Roman" w:cs="Times New Roman"/>
                <w:lang w:val="kk-KZ"/>
              </w:rPr>
              <w:t xml:space="preserve"> ЖАҒЫМСЫЗ ФАКТОРЛАРДЫҢ КӨЗДЕРІ МЕН СИПАТТАМАЛАРЫ, АДАМҒА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2A5AAD">
              <w:rPr>
                <w:rFonts w:ascii="Times New Roman" w:eastAsia="Calibri" w:hAnsi="Times New Roman" w:cs="Times New Roman"/>
                <w:lang w:val="kk-KZ"/>
              </w:rPr>
              <w:t>Өндірістік жарақаттану мен кәсіби науқастану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>дың салыстырмалы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 w:rsidP="0006538A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0C30D8" w:rsidTr="000C30D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Pr="00357F04" w:rsidRDefault="000C30D8" w:rsidP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</w:pPr>
            <w:r>
              <w:t>ЖИ 3.1</w:t>
            </w:r>
          </w:p>
          <w:p w:rsidR="000C30D8" w:rsidRDefault="000C30D8" w:rsidP="000C30D8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D652CB" w:rsidP="000C30D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</w:tr>
      <w:tr w:rsidR="00C43E65" w:rsidRPr="00DB23FF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F461A8">
              <w:rPr>
                <w:rFonts w:ascii="Times New Roman" w:eastAsia="Calibri" w:hAnsi="Times New Roman" w:cs="Times New Roman"/>
                <w:lang w:val="kk-KZ"/>
              </w:rPr>
              <w:t>Өндірістегі қайғылы оқиғалардың түрлерін тексеру және есепке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F461A8">
              <w:rPr>
                <w:rFonts w:eastAsia="Calibri"/>
                <w:lang w:val="kk-KZ"/>
              </w:rPr>
              <w:t>Жазатайым оқиғалар</w:t>
            </w:r>
            <w:r w:rsidR="00697D86">
              <w:rPr>
                <w:rFonts w:eastAsia="Calibri"/>
                <w:lang w:val="kk-KZ"/>
              </w:rPr>
              <w:t xml:space="preserve"> мен кәсіби науқастарды зерттеу,  есепке алу және</w:t>
            </w:r>
            <w:r w:rsidR="00697D86" w:rsidRPr="00F461A8">
              <w:rPr>
                <w:rFonts w:eastAsia="Calibri"/>
                <w:lang w:val="kk-KZ"/>
              </w:rPr>
              <w:t xml:space="preserve"> туралы акт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CB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 w:eastAsia="ko-KR"/>
              </w:rPr>
              <w:t xml:space="preserve"> Өндірістік санитарияның маңызы мен міндеттері</w:t>
            </w:r>
          </w:p>
          <w:p w:rsidR="00C43E65" w:rsidRPr="00357F04" w:rsidRDefault="00C43E6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>Өндірістегі жұмыс орындары ауасының шаңдануын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697D86">
              <w:rPr>
                <w:rFonts w:eastAsia="Calibri"/>
                <w:lang w:val="kk-KZ"/>
              </w:rPr>
              <w:t xml:space="preserve"> Жұмыс орнының микроклиматы және оның көрсеткіштерін тұрақтандыру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>
              <w:rPr>
                <w:lang w:val="kk-KZ"/>
              </w:rPr>
              <w:t>Өндіріс мәдениетін арттыру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697D86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 3</w:t>
            </w:r>
          </w:p>
          <w:p w:rsidR="003D5CCD" w:rsidRPr="00357F04" w:rsidRDefault="003D5CCD" w:rsidP="00697D86">
            <w:pPr>
              <w:rPr>
                <w:b/>
                <w:color w:val="000000" w:themeColor="text1"/>
              </w:rPr>
            </w:pPr>
            <w:r w:rsidRPr="00016A45">
              <w:rPr>
                <w:rFonts w:eastAsia="Calibri"/>
                <w:lang w:val="kk-KZ"/>
              </w:rPr>
              <w:t xml:space="preserve">ҚР жеңіл </w:t>
            </w:r>
            <w:r>
              <w:rPr>
                <w:rFonts w:eastAsia="Calibri"/>
                <w:lang w:val="kk-KZ"/>
              </w:rPr>
              <w:t>өнеркәсібі саласының</w:t>
            </w:r>
            <w:r w:rsidRPr="00016A45">
              <w:rPr>
                <w:rFonts w:eastAsia="Calibri"/>
                <w:lang w:val="kk-KZ"/>
              </w:rPr>
              <w:t xml:space="preserve"> халық денсаулығына тигізетін кері әсері</w:t>
            </w:r>
            <w:r>
              <w:rPr>
                <w:rFonts w:eastAsia="Calibri"/>
                <w:lang w:val="kk-KZ"/>
              </w:rPr>
              <w:t xml:space="preserve"> және оның алдын алу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86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/>
              </w:rPr>
              <w:t xml:space="preserve">Электростатикалық және </w:t>
            </w:r>
            <w:r w:rsidR="00697D86" w:rsidRPr="006D265E">
              <w:rPr>
                <w:rFonts w:ascii="Times New Roman" w:hAnsi="Times New Roman" w:cs="Times New Roman"/>
                <w:lang w:val="kk-KZ"/>
              </w:rPr>
              <w:t>электромагниттік</w:t>
            </w:r>
          </w:p>
          <w:p w:rsidR="00C43E65" w:rsidRPr="00357F04" w:rsidRDefault="00697D86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D265E">
              <w:rPr>
                <w:rFonts w:ascii="Times New Roman" w:hAnsi="Times New Roman" w:cs="Times New Roman"/>
                <w:lang w:val="kk-KZ"/>
              </w:rPr>
              <w:t>өрістерді мөлшерлеудің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6D265E">
              <w:rPr>
                <w:rFonts w:ascii="Times New Roman" w:hAnsi="Times New Roman" w:cs="Times New Roman"/>
                <w:lang w:val="kk-KZ"/>
              </w:rPr>
              <w:t>Электростатикалық және электромагниттік өрістердің деңгейін тәжірибелік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466D39" w:rsidRPr="00357F04">
              <w:rPr>
                <w:color w:val="000000" w:themeColor="text1"/>
                <w:shd w:val="clear" w:color="auto" w:fill="F8F9FA"/>
              </w:rPr>
              <w:t>.</w:t>
            </w:r>
            <w:r w:rsidR="00697D86">
              <w:rPr>
                <w:lang w:val="kk-KZ"/>
              </w:rPr>
              <w:t>Улы химикаттармен жұмыс жасағандағы қауіпсіздік 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>
              <w:rPr>
                <w:lang w:val="kk-KZ"/>
              </w:rPr>
              <w:t>Өртке қарсы шаралардың экономикалық тиімділігін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8A3DC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D5CCD">
              <w:rPr>
                <w:rFonts w:ascii="Times New Roman" w:eastAsia="Calibri" w:hAnsi="Times New Roman" w:cs="Times New Roman"/>
                <w:lang w:val="kk-KZ"/>
              </w:rPr>
              <w:t>Өндірістік шу және діріл. Олардың көрсеткіштерін тұрақтандыру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8A3DCF">
              <w:rPr>
                <w:color w:val="00000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4.1</w:t>
            </w:r>
          </w:p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Zoom- 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center"/>
              <w:rPr>
                <w:lang w:val="kk-KZ"/>
              </w:rPr>
            </w:pPr>
            <w:r w:rsidRPr="008A3DCF">
              <w:rPr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A3DCF">
              <w:rPr>
                <w:b/>
                <w:color w:val="000000" w:themeColor="text1"/>
                <w:lang w:val="kk-KZ"/>
              </w:rPr>
              <w:t>С</w:t>
            </w:r>
            <w:r w:rsidR="00DB23FF" w:rsidRPr="008A3DCF">
              <w:rPr>
                <w:b/>
                <w:color w:val="000000" w:themeColor="text1"/>
                <w:lang w:val="kk-KZ"/>
              </w:rPr>
              <w:t>С</w:t>
            </w:r>
            <w:r w:rsidR="003D5CCD" w:rsidRPr="001C61F6">
              <w:rPr>
                <w:rFonts w:eastAsia="Calibri"/>
                <w:lang w:val="kk-KZ"/>
              </w:rPr>
              <w:t xml:space="preserve"> Жұмыс орнын жарықтандыруды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 w:rsidRPr="000A2F1D">
              <w:rPr>
                <w:lang w:val="kk-KZ" w:eastAsia="ko-KR"/>
              </w:rPr>
              <w:t>Электр тогының параметрлері және электр қауіптілігі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D5CCD" w:rsidRPr="001C61F6">
              <w:rPr>
                <w:rFonts w:eastAsia="Calibri"/>
                <w:lang w:val="kk-KZ"/>
              </w:rPr>
              <w:t xml:space="preserve"> Өндіріс орындарындағы еңбек қорғауды  жоспарлау, қаржыландыру және оның есебін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D652CB">
              <w:rPr>
                <w:b/>
                <w:color w:val="000000" w:themeColor="text1"/>
                <w:highlight w:val="white"/>
                <w:lang w:val="kk-KZ"/>
              </w:rPr>
              <w:t>4</w:t>
            </w:r>
            <w:r w:rsidRPr="00357F04">
              <w:rPr>
                <w:b/>
                <w:color w:val="000000" w:themeColor="text1"/>
                <w:highlight w:val="white"/>
              </w:rPr>
              <w:t>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D652CB">
              <w:rPr>
                <w:b/>
                <w:color w:val="000000" w:themeColor="text1"/>
                <w:lang w:val="kk-KZ"/>
              </w:rPr>
              <w:t>4</w:t>
            </w:r>
          </w:p>
          <w:p w:rsidR="003D5CCD" w:rsidRPr="00357F04" w:rsidRDefault="003D5CCD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 w:eastAsia="ko-KR"/>
              </w:rPr>
              <w:t>Зиянды өндірісте жұмыс атқаратын жұмысшылардың денсаулығын жақсартуды 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D5CCD" w:rsidRPr="006936BD">
              <w:rPr>
                <w:rFonts w:ascii="Times New Roman" w:hAnsi="Times New Roman" w:cs="Times New Roman"/>
                <w:lang w:val="kk-KZ" w:eastAsia="ko-KR"/>
              </w:rPr>
              <w:t>Өндіріс орындарындағы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 xml:space="preserve"> пайдаланылатын техниканың адам ағзасына тигізетін жағымсыз факторлары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3D5CCD" w:rsidRPr="001C2D4C">
              <w:rPr>
                <w:rFonts w:ascii="Times New Roman" w:hAnsi="Times New Roman" w:cs="Times New Roman"/>
                <w:lang w:val="kk-KZ" w:eastAsia="ko-KR"/>
              </w:rPr>
              <w:t>Өндіріс орындары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>нда еңбек қорғау жұмыстарына ынталандыру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 w:rsidRPr="00ED7A01">
              <w:rPr>
                <w:lang w:val="kk-KZ" w:eastAsia="ko-KR"/>
              </w:rPr>
              <w:t>Өндіріс орындарындағы</w:t>
            </w:r>
            <w:r w:rsidR="003D5CCD">
              <w:rPr>
                <w:lang w:val="kk-KZ" w:eastAsia="ko-KR"/>
              </w:rPr>
              <w:t xml:space="preserve"> қазандардың, су қыздырғыштардың жылу генераторлорының қауіпсіз пайдаланылуы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4A34D6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3D5CCD" w:rsidRPr="00ED7A01">
              <w:rPr>
                <w:rFonts w:ascii="Times New Roman" w:hAnsi="Times New Roman" w:cs="Times New Roman"/>
                <w:lang w:val="kk-KZ" w:eastAsia="ko-KR"/>
              </w:rPr>
              <w:t>Өндіріс орындарындағы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 xml:space="preserve"> еңбек қорғау жұмыстарының озат тәжірибелері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>
              <w:rPr>
                <w:bCs/>
                <w:lang w:val="kk-KZ"/>
              </w:rPr>
              <w:t>Қысыммен жұмыс жасайтын ыдыстардан болатын жағымсыз 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D5CCD" w:rsidRPr="00ED7A01">
              <w:rPr>
                <w:bCs/>
                <w:lang w:val="kk-KZ"/>
              </w:rPr>
              <w:t xml:space="preserve"> Өндіріс орындары</w:t>
            </w:r>
            <w:r w:rsidR="003D5CCD">
              <w:rPr>
                <w:bCs/>
                <w:lang w:val="kk-KZ"/>
              </w:rPr>
              <w:t>нда жағымсыз факторлардың алдын алу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Д және ПС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D0621B" w:rsidRPr="00FE4CF0" w:rsidRDefault="00D0621B" w:rsidP="00D0621B">
      <w:pPr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sectPr w:rsidR="00C43E65" w:rsidRPr="00D0621B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461C9"/>
    <w:multiLevelType w:val="hybridMultilevel"/>
    <w:tmpl w:val="5742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3E65"/>
    <w:rsid w:val="00003A65"/>
    <w:rsid w:val="0006538A"/>
    <w:rsid w:val="00094D73"/>
    <w:rsid w:val="000C30D8"/>
    <w:rsid w:val="00131D32"/>
    <w:rsid w:val="00132B0A"/>
    <w:rsid w:val="0013514C"/>
    <w:rsid w:val="00135307"/>
    <w:rsid w:val="00146DF9"/>
    <w:rsid w:val="001A1FFF"/>
    <w:rsid w:val="001B213E"/>
    <w:rsid w:val="001C3BE3"/>
    <w:rsid w:val="002064E3"/>
    <w:rsid w:val="0023507C"/>
    <w:rsid w:val="002D16C4"/>
    <w:rsid w:val="00357F04"/>
    <w:rsid w:val="00365F2E"/>
    <w:rsid w:val="0037688A"/>
    <w:rsid w:val="003D5CCD"/>
    <w:rsid w:val="003E70EA"/>
    <w:rsid w:val="003F05CF"/>
    <w:rsid w:val="004603CF"/>
    <w:rsid w:val="00466D39"/>
    <w:rsid w:val="00471CCE"/>
    <w:rsid w:val="004A34D6"/>
    <w:rsid w:val="004E63AB"/>
    <w:rsid w:val="00542284"/>
    <w:rsid w:val="005571D6"/>
    <w:rsid w:val="00585A94"/>
    <w:rsid w:val="00585D73"/>
    <w:rsid w:val="005D0CF1"/>
    <w:rsid w:val="005F3DEA"/>
    <w:rsid w:val="0061161F"/>
    <w:rsid w:val="00636AFF"/>
    <w:rsid w:val="00646803"/>
    <w:rsid w:val="0066623B"/>
    <w:rsid w:val="00682F41"/>
    <w:rsid w:val="00684ECB"/>
    <w:rsid w:val="006923FC"/>
    <w:rsid w:val="00697D86"/>
    <w:rsid w:val="006F05EA"/>
    <w:rsid w:val="00721A98"/>
    <w:rsid w:val="00745024"/>
    <w:rsid w:val="00770585"/>
    <w:rsid w:val="0077257E"/>
    <w:rsid w:val="00795E21"/>
    <w:rsid w:val="007B43E5"/>
    <w:rsid w:val="007E7A47"/>
    <w:rsid w:val="008011EA"/>
    <w:rsid w:val="0085737E"/>
    <w:rsid w:val="008A3DCF"/>
    <w:rsid w:val="008B7E86"/>
    <w:rsid w:val="008D6CF0"/>
    <w:rsid w:val="009305AE"/>
    <w:rsid w:val="00964B83"/>
    <w:rsid w:val="0098249D"/>
    <w:rsid w:val="0099127D"/>
    <w:rsid w:val="00994CC7"/>
    <w:rsid w:val="00BE30ED"/>
    <w:rsid w:val="00BE3982"/>
    <w:rsid w:val="00C068F9"/>
    <w:rsid w:val="00C43E65"/>
    <w:rsid w:val="00C47574"/>
    <w:rsid w:val="00C81879"/>
    <w:rsid w:val="00CA5D89"/>
    <w:rsid w:val="00CC3011"/>
    <w:rsid w:val="00CD7340"/>
    <w:rsid w:val="00D0621B"/>
    <w:rsid w:val="00D0793C"/>
    <w:rsid w:val="00D2444E"/>
    <w:rsid w:val="00D53FBB"/>
    <w:rsid w:val="00D61F81"/>
    <w:rsid w:val="00D652CB"/>
    <w:rsid w:val="00D6552F"/>
    <w:rsid w:val="00DB23FF"/>
    <w:rsid w:val="00DE15AE"/>
    <w:rsid w:val="00DF585D"/>
    <w:rsid w:val="00E06F9E"/>
    <w:rsid w:val="00EA4EDE"/>
    <w:rsid w:val="00EB7E98"/>
    <w:rsid w:val="00EC58A1"/>
    <w:rsid w:val="00EC6ADF"/>
    <w:rsid w:val="00F631EC"/>
    <w:rsid w:val="00F7176D"/>
    <w:rsid w:val="00F840D7"/>
    <w:rsid w:val="00F87CF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EA"/>
  </w:style>
  <w:style w:type="paragraph" w:styleId="1">
    <w:name w:val="heading 1"/>
    <w:basedOn w:val="a"/>
    <w:next w:val="a"/>
    <w:uiPriority w:val="9"/>
    <w:qFormat/>
    <w:rsid w:val="003E70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70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70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70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70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70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0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70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70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E70E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uiPriority w:val="34"/>
    <w:qFormat/>
    <w:rsid w:val="00585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2021-06-29T15:51:00Z</dcterms:created>
  <dcterms:modified xsi:type="dcterms:W3CDTF">2021-06-29T15:51:00Z</dcterms:modified>
</cp:coreProperties>
</file>